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68" w:rsidRPr="00660268" w:rsidRDefault="0066026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602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рекомендуемой литературы</w:t>
      </w:r>
    </w:p>
    <w:p w:rsidR="00660268" w:rsidRPr="00660268" w:rsidRDefault="00660268" w:rsidP="0066026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География </w:t>
      </w:r>
      <w:proofErr w:type="gram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туризма :</w:t>
      </w:r>
      <w:proofErr w:type="gram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[учебник для вузов, обучающихся по направлению подготовки "Туризм" / А. Ю. Александрова, Е. В. Ангина, В. Н. </w:t>
      </w:r>
      <w:proofErr w:type="spell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Баюра</w:t>
      </w:r>
      <w:proofErr w:type="spell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 С. Мотовилова и др.] ; под ред. А. Ю. Александрова. — 3-е изд., </w:t>
      </w:r>
      <w:proofErr w:type="spell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</w:t>
      </w:r>
      <w:proofErr w:type="gram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КНОРУС, 2015. — 592 с.</w:t>
      </w:r>
    </w:p>
    <w:p w:rsidR="00660268" w:rsidRPr="00660268" w:rsidRDefault="00660268" w:rsidP="0066026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68">
        <w:rPr>
          <w:rFonts w:ascii="Times New Roman" w:hAnsi="Times New Roman" w:cs="Times New Roman"/>
          <w:bCs/>
          <w:color w:val="000000"/>
          <w:sz w:val="24"/>
          <w:szCs w:val="24"/>
        </w:rPr>
        <w:t>Горшков, Михаил Константинович</w:t>
      </w:r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Прикладная социология: методология и </w:t>
      </w:r>
      <w:proofErr w:type="gram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:</w:t>
      </w:r>
      <w:proofErr w:type="gram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интерактивное учебное пособие : [учебное пособие для вузов] / М. К. Горшков, Ф. Э. </w:t>
      </w:r>
      <w:proofErr w:type="spell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Шереги</w:t>
      </w:r>
      <w:proofErr w:type="spell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М-во образования и науки РФ, ФГАНУ "Центр социологических исследований", Рос. акад. наук, Ин-т социологии РАН. — Изд. 2-е. — </w:t>
      </w:r>
      <w:proofErr w:type="gram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 социологических исследований, Институт социологии РАН, 2012. — 402 с.</w:t>
      </w:r>
    </w:p>
    <w:p w:rsidR="00660268" w:rsidRPr="00660268" w:rsidRDefault="00660268" w:rsidP="0066026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68">
        <w:rPr>
          <w:rFonts w:ascii="Times New Roman" w:hAnsi="Times New Roman" w:cs="Times New Roman"/>
          <w:bCs/>
          <w:color w:val="000000"/>
          <w:sz w:val="24"/>
          <w:szCs w:val="24"/>
        </w:rPr>
        <w:t>Климова, Светлана Владимировна</w:t>
      </w:r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Современные методы социологических </w:t>
      </w:r>
      <w:proofErr w:type="gram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исследований :</w:t>
      </w:r>
      <w:proofErr w:type="gram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студентов, обучающихся по магистерской программе "Экономическая социология" направления 040100.68 "Социология" / С. В. Климова ; М-во образования и науки Рос. Федерации, </w:t>
      </w:r>
      <w:proofErr w:type="spell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</w:t>
      </w:r>
      <w:proofErr w:type="spell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социально-экономический ин-т (филиал) ФГБОУ ВПО "Рос. </w:t>
      </w:r>
      <w:proofErr w:type="spell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</w:t>
      </w:r>
      <w:proofErr w:type="spell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ун-т им. Г. В. Плеханова", Каф. </w:t>
      </w:r>
      <w:proofErr w:type="spell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</w:t>
      </w:r>
      <w:proofErr w:type="spell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социологии, рекламы и связей с общественностью. — </w:t>
      </w:r>
      <w:proofErr w:type="gram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[ССЭИ РЭУ им. Г. В. Плеханова], 2014. — 133 с. </w:t>
      </w:r>
    </w:p>
    <w:p w:rsidR="00660268" w:rsidRPr="00660268" w:rsidRDefault="00660268" w:rsidP="0066026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68">
        <w:rPr>
          <w:rFonts w:ascii="Times New Roman" w:hAnsi="Times New Roman" w:cs="Times New Roman"/>
          <w:bCs/>
          <w:color w:val="000000"/>
          <w:sz w:val="24"/>
          <w:szCs w:val="24"/>
        </w:rPr>
        <w:t>Кравченко, Альберт Иванович</w:t>
      </w:r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Методология и методы социологических </w:t>
      </w:r>
      <w:proofErr w:type="gram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исследований :</w:t>
      </w:r>
      <w:proofErr w:type="gram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бакалавров : [по направлению 040200 "Социология"] / А. И. Кравченко ; </w:t>
      </w:r>
      <w:proofErr w:type="spell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гос. ун-т им. М. В. Ломоносова. — </w:t>
      </w:r>
      <w:proofErr w:type="gram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2014. — 827, [1] с. </w:t>
      </w:r>
    </w:p>
    <w:p w:rsidR="00660268" w:rsidRPr="00660268" w:rsidRDefault="00660268" w:rsidP="0066026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60268">
        <w:rPr>
          <w:rFonts w:ascii="Times New Roman" w:hAnsi="Times New Roman" w:cs="Times New Roman"/>
          <w:bCs/>
          <w:color w:val="000000"/>
          <w:sz w:val="24"/>
          <w:szCs w:val="24"/>
        </w:rPr>
        <w:t>Можаева</w:t>
      </w:r>
      <w:proofErr w:type="spellEnd"/>
      <w:r w:rsidRPr="00660268">
        <w:rPr>
          <w:rFonts w:ascii="Times New Roman" w:hAnsi="Times New Roman" w:cs="Times New Roman"/>
          <w:bCs/>
          <w:color w:val="000000"/>
          <w:sz w:val="24"/>
          <w:szCs w:val="24"/>
        </w:rPr>
        <w:t>, Нина Георгиевна</w:t>
      </w:r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Организация туристской индустрии и география </w:t>
      </w:r>
      <w:proofErr w:type="gram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туризма :</w:t>
      </w:r>
      <w:proofErr w:type="gram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студентов, средних учебных заведений, обучающихся по специальности 100401 "Туризм" / Н. Г. </w:t>
      </w:r>
      <w:proofErr w:type="spell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Можаева</w:t>
      </w:r>
      <w:proofErr w:type="spell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 В. Рыбачек. — Высшее образование. — </w:t>
      </w:r>
      <w:proofErr w:type="spell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Профессинальное</w:t>
      </w:r>
      <w:proofErr w:type="spell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образование. — </w:t>
      </w:r>
      <w:proofErr w:type="gram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ФОРУМ : ИНФРА-М, 2014. — 334, [1] с.</w:t>
      </w:r>
    </w:p>
    <w:p w:rsidR="00660268" w:rsidRPr="00660268" w:rsidRDefault="00660268" w:rsidP="0066026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68">
        <w:rPr>
          <w:rFonts w:ascii="Times New Roman" w:hAnsi="Times New Roman" w:cs="Times New Roman"/>
          <w:bCs/>
          <w:color w:val="000000"/>
          <w:sz w:val="24"/>
          <w:szCs w:val="24"/>
        </w:rPr>
        <w:t>Погодина, Виктория Леонидовна</w:t>
      </w:r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География </w:t>
      </w:r>
      <w:proofErr w:type="gram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туризма :</w:t>
      </w:r>
      <w:proofErr w:type="gram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студентов, обучающихся по специальности 080502.65 "Экономика и управление на предприятии туризма" / В. Л. Погодина, И. Г. Филиппова ; под ред. Е. И. Богданова. — </w:t>
      </w:r>
      <w:proofErr w:type="gram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ИНФРА-М, 2014. — 255 с.</w:t>
      </w:r>
    </w:p>
    <w:p w:rsidR="00660268" w:rsidRPr="00660268" w:rsidRDefault="00660268" w:rsidP="0066026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68">
        <w:rPr>
          <w:rFonts w:ascii="Times New Roman" w:hAnsi="Times New Roman" w:cs="Times New Roman"/>
          <w:bCs/>
          <w:color w:val="000000"/>
          <w:sz w:val="24"/>
          <w:szCs w:val="24"/>
        </w:rPr>
        <w:t>Тихонова, Елена Викторовна</w:t>
      </w:r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Методология и методы социологического </w:t>
      </w:r>
      <w:proofErr w:type="gram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 :</w:t>
      </w:r>
      <w:proofErr w:type="gram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студентов учреждений высшего проф. образования / Е. В. Тихонова. — </w:t>
      </w:r>
      <w:proofErr w:type="gram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Академия, 2012. — 366 с.</w:t>
      </w:r>
    </w:p>
    <w:p w:rsidR="00660268" w:rsidRPr="00660268" w:rsidRDefault="00660268" w:rsidP="0066026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Экономика и организация туризма: международный </w:t>
      </w:r>
      <w:proofErr w:type="gram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туризм :</w:t>
      </w:r>
      <w:proofErr w:type="gram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[учебное пособие для студентов, обучающихся по специальности "Экономика и управление на предприятии (по отраслям)"] / </w:t>
      </w:r>
      <w:proofErr w:type="spell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акад. турист. и </w:t>
      </w:r>
      <w:proofErr w:type="spell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гостинично</w:t>
      </w:r>
      <w:proofErr w:type="spell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-ресторан. бизнеса ; под ред. И. А. Рябовой, Ю. В. </w:t>
      </w:r>
      <w:proofErr w:type="spell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Забаева</w:t>
      </w:r>
      <w:proofErr w:type="spell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Л. </w:t>
      </w:r>
      <w:proofErr w:type="spell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Драчевой</w:t>
      </w:r>
      <w:proofErr w:type="spell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4-е изд., </w:t>
      </w:r>
      <w:proofErr w:type="spell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— </w:t>
      </w:r>
      <w:proofErr w:type="gramStart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660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КНОРУС, 2015. — 565 с.</w:t>
      </w:r>
      <w:bookmarkStart w:id="0" w:name="_GoBack"/>
      <w:bookmarkEnd w:id="0"/>
    </w:p>
    <w:sectPr w:rsidR="00660268" w:rsidRPr="0066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5E77"/>
    <w:multiLevelType w:val="hybridMultilevel"/>
    <w:tmpl w:val="999A1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68"/>
    <w:rsid w:val="00660268"/>
    <w:rsid w:val="00D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D4C85-AD7B-40CB-9ADA-929B3B63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Александра Ивановна</dc:creator>
  <cp:keywords/>
  <dc:description/>
  <cp:lastModifiedBy>Дмитриева Александра Ивановна</cp:lastModifiedBy>
  <cp:revision>1</cp:revision>
  <dcterms:created xsi:type="dcterms:W3CDTF">2017-08-29T08:09:00Z</dcterms:created>
  <dcterms:modified xsi:type="dcterms:W3CDTF">2017-08-29T08:15:00Z</dcterms:modified>
</cp:coreProperties>
</file>